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48D55D">
      <w:pPr>
        <w:spacing w:line="360" w:lineRule="auto"/>
        <w:rPr>
          <w:rFonts w:hint="eastAsia" w:ascii="宋体" w:hAnsi="宋体" w:cs="宋体"/>
          <w:b/>
          <w:bCs/>
          <w:kern w:val="0"/>
          <w:sz w:val="24"/>
          <w:lang w:bidi="ar-SA"/>
        </w:rPr>
      </w:pPr>
      <w:r>
        <w:rPr>
          <w:rFonts w:hint="eastAsia" w:ascii="宋体" w:hAnsi="宋体" w:cs="宋体"/>
          <w:b/>
          <w:sz w:val="24"/>
          <w:lang w:bidi="ar-SA"/>
        </w:rPr>
        <w:t>附</w:t>
      </w:r>
      <w:r>
        <w:rPr>
          <w:rFonts w:hint="eastAsia" w:ascii="宋体" w:hAnsi="宋体" w:eastAsia="宋体" w:cs="宋体"/>
          <w:b/>
          <w:sz w:val="24"/>
          <w:lang w:val="en-US" w:eastAsia="zh-CN" w:bidi="ar-SA"/>
        </w:rPr>
        <w:t>件一</w:t>
      </w:r>
      <w:r>
        <w:rPr>
          <w:rFonts w:hint="eastAsia" w:ascii="宋体" w:hAnsi="宋体" w:cs="宋体"/>
          <w:b/>
          <w:sz w:val="24"/>
          <w:lang w:bidi="ar-SA"/>
        </w:rPr>
        <w:t xml:space="preserve"> </w:t>
      </w:r>
      <w:r>
        <w:rPr>
          <w:rFonts w:hint="eastAsia" w:ascii="宋体" w:hAnsi="宋体" w:cs="宋体"/>
          <w:b/>
          <w:bCs/>
          <w:kern w:val="0"/>
          <w:sz w:val="24"/>
          <w:lang w:bidi="ar-SA"/>
        </w:rPr>
        <w:t>领取招标文件登记表</w:t>
      </w:r>
    </w:p>
    <w:tbl>
      <w:tblPr>
        <w:tblStyle w:val="5"/>
        <w:tblpPr w:leftFromText="180" w:rightFromText="180" w:horzAnchor="margin" w:tblpXSpec="center" w:tblpY="1113"/>
        <w:tblW w:w="146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8"/>
        <w:gridCol w:w="4911"/>
        <w:gridCol w:w="1469"/>
        <w:gridCol w:w="2044"/>
        <w:gridCol w:w="1416"/>
        <w:gridCol w:w="3154"/>
      </w:tblGrid>
      <w:tr w14:paraId="63AEC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31F6E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  <w:lang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bidi="ar-SA"/>
              </w:rPr>
              <w:t>项目名称</w:t>
            </w:r>
          </w:p>
        </w:tc>
        <w:tc>
          <w:tcPr>
            <w:tcW w:w="842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50D06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-SA"/>
              </w:rPr>
              <w:t>　</w:t>
            </w: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76D0D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  <w:lang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bidi="ar-SA"/>
              </w:rPr>
              <w:t>项目编号</w:t>
            </w:r>
          </w:p>
        </w:tc>
        <w:tc>
          <w:tcPr>
            <w:tcW w:w="3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02FF0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-SA"/>
              </w:rPr>
              <w:t>　</w:t>
            </w:r>
          </w:p>
        </w:tc>
      </w:tr>
      <w:tr w14:paraId="78919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608" w:type="dxa"/>
            <w:noWrap w:val="0"/>
            <w:vAlign w:val="center"/>
          </w:tcPr>
          <w:p w14:paraId="4E56CAF9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  <w:lang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bidi="ar-SA"/>
              </w:rPr>
              <w:t>投标人名称</w:t>
            </w:r>
          </w:p>
        </w:tc>
        <w:tc>
          <w:tcPr>
            <w:tcW w:w="4911" w:type="dxa"/>
            <w:noWrap w:val="0"/>
            <w:vAlign w:val="center"/>
          </w:tcPr>
          <w:p w14:paraId="16940231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-SA"/>
              </w:rPr>
              <w:t>　</w:t>
            </w:r>
          </w:p>
        </w:tc>
        <w:tc>
          <w:tcPr>
            <w:tcW w:w="1469" w:type="dxa"/>
            <w:noWrap w:val="0"/>
            <w:vAlign w:val="center"/>
          </w:tcPr>
          <w:p w14:paraId="2BD6DC0F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  <w:lang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bidi="ar-SA"/>
              </w:rPr>
              <w:t>被授权人</w:t>
            </w:r>
          </w:p>
        </w:tc>
        <w:tc>
          <w:tcPr>
            <w:tcW w:w="2044" w:type="dxa"/>
            <w:noWrap w:val="0"/>
            <w:vAlign w:val="center"/>
          </w:tcPr>
          <w:p w14:paraId="634DED3F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-SA"/>
              </w:rPr>
              <w:t>　</w:t>
            </w:r>
          </w:p>
        </w:tc>
        <w:tc>
          <w:tcPr>
            <w:tcW w:w="1416" w:type="dxa"/>
            <w:noWrap w:val="0"/>
            <w:vAlign w:val="center"/>
          </w:tcPr>
          <w:p w14:paraId="1D92AB3E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  <w:lang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bidi="ar-SA"/>
              </w:rPr>
              <w:t>手机号码</w:t>
            </w:r>
          </w:p>
        </w:tc>
        <w:tc>
          <w:tcPr>
            <w:tcW w:w="3154" w:type="dxa"/>
            <w:noWrap w:val="0"/>
            <w:vAlign w:val="center"/>
          </w:tcPr>
          <w:p w14:paraId="04CA01CA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-SA"/>
              </w:rPr>
              <w:t>　</w:t>
            </w:r>
          </w:p>
        </w:tc>
      </w:tr>
      <w:tr w14:paraId="20DE7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608" w:type="dxa"/>
            <w:noWrap w:val="0"/>
            <w:vAlign w:val="center"/>
          </w:tcPr>
          <w:p w14:paraId="600E207D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  <w:lang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bidi="ar-SA"/>
              </w:rPr>
              <w:t>单位地址</w:t>
            </w:r>
          </w:p>
        </w:tc>
        <w:tc>
          <w:tcPr>
            <w:tcW w:w="4911" w:type="dxa"/>
            <w:noWrap w:val="0"/>
            <w:vAlign w:val="center"/>
          </w:tcPr>
          <w:p w14:paraId="6FC60D4A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-SA"/>
              </w:rPr>
              <w:t>　</w:t>
            </w:r>
          </w:p>
        </w:tc>
        <w:tc>
          <w:tcPr>
            <w:tcW w:w="1469" w:type="dxa"/>
            <w:noWrap w:val="0"/>
            <w:vAlign w:val="center"/>
          </w:tcPr>
          <w:p w14:paraId="40AE858D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  <w:lang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bidi="ar-SA"/>
              </w:rPr>
              <w:t>投标登记</w:t>
            </w:r>
          </w:p>
          <w:p w14:paraId="1DE31410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bidi="ar-SA"/>
              </w:rPr>
              <w:t>时    间</w:t>
            </w:r>
          </w:p>
        </w:tc>
        <w:tc>
          <w:tcPr>
            <w:tcW w:w="2044" w:type="dxa"/>
            <w:noWrap w:val="0"/>
            <w:vAlign w:val="center"/>
          </w:tcPr>
          <w:p w14:paraId="62C43AB8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-SA"/>
              </w:rPr>
              <w:t>202</w:t>
            </w:r>
            <w:r>
              <w:rPr>
                <w:rFonts w:hint="eastAsia" w:cs="宋体"/>
                <w:kern w:val="0"/>
                <w:sz w:val="24"/>
                <w:lang w:val="en-US" w:eastAsia="zh-CN" w:bidi="ar-SA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  <w:lang w:bidi="ar-SA"/>
              </w:rPr>
              <w:t>年  月  日</w:t>
            </w:r>
          </w:p>
        </w:tc>
        <w:tc>
          <w:tcPr>
            <w:tcW w:w="1416" w:type="dxa"/>
            <w:noWrap w:val="0"/>
            <w:vAlign w:val="center"/>
          </w:tcPr>
          <w:p w14:paraId="1F61574D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  <w:lang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bidi="ar-SA"/>
              </w:rPr>
              <w:t>电子邮箱</w:t>
            </w:r>
          </w:p>
        </w:tc>
        <w:tc>
          <w:tcPr>
            <w:tcW w:w="3154" w:type="dxa"/>
            <w:noWrap w:val="0"/>
            <w:vAlign w:val="center"/>
          </w:tcPr>
          <w:p w14:paraId="216ED43E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-SA"/>
              </w:rPr>
              <w:t>　</w:t>
            </w:r>
          </w:p>
        </w:tc>
      </w:tr>
      <w:tr w14:paraId="28251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608" w:type="dxa"/>
            <w:noWrap w:val="0"/>
            <w:vAlign w:val="center"/>
          </w:tcPr>
          <w:p w14:paraId="4C8B7914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  <w:lang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bidi="ar-SA"/>
              </w:rPr>
              <w:t>统一社会</w:t>
            </w:r>
          </w:p>
          <w:p w14:paraId="46D20969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  <w:lang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bidi="ar-SA"/>
              </w:rPr>
              <w:t>信用代码</w:t>
            </w:r>
          </w:p>
        </w:tc>
        <w:tc>
          <w:tcPr>
            <w:tcW w:w="4911" w:type="dxa"/>
            <w:noWrap w:val="0"/>
            <w:vAlign w:val="center"/>
          </w:tcPr>
          <w:p w14:paraId="4BA1EDD0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bidi="ar-SA"/>
              </w:rPr>
            </w:pPr>
          </w:p>
        </w:tc>
        <w:tc>
          <w:tcPr>
            <w:tcW w:w="3513" w:type="dxa"/>
            <w:gridSpan w:val="2"/>
            <w:noWrap w:val="0"/>
            <w:vAlign w:val="center"/>
          </w:tcPr>
          <w:p w14:paraId="2CBDFA96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  <w:lang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bidi="ar-SA"/>
              </w:rPr>
              <w:t>开户银行</w:t>
            </w:r>
          </w:p>
        </w:tc>
        <w:tc>
          <w:tcPr>
            <w:tcW w:w="4570" w:type="dxa"/>
            <w:gridSpan w:val="2"/>
            <w:noWrap w:val="0"/>
            <w:vAlign w:val="center"/>
          </w:tcPr>
          <w:p w14:paraId="286910D4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bidi="ar-SA"/>
              </w:rPr>
            </w:pPr>
          </w:p>
        </w:tc>
      </w:tr>
      <w:tr w14:paraId="7B967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608" w:type="dxa"/>
            <w:noWrap w:val="0"/>
            <w:vAlign w:val="center"/>
          </w:tcPr>
          <w:p w14:paraId="25B1E59C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  <w:lang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bidi="ar-SA"/>
              </w:rPr>
              <w:t>电话号码</w:t>
            </w:r>
          </w:p>
        </w:tc>
        <w:tc>
          <w:tcPr>
            <w:tcW w:w="4911" w:type="dxa"/>
            <w:noWrap w:val="0"/>
            <w:vAlign w:val="center"/>
          </w:tcPr>
          <w:p w14:paraId="1AD77CF0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bidi="ar-SA"/>
              </w:rPr>
            </w:pPr>
          </w:p>
        </w:tc>
        <w:tc>
          <w:tcPr>
            <w:tcW w:w="3513" w:type="dxa"/>
            <w:gridSpan w:val="2"/>
            <w:noWrap w:val="0"/>
            <w:vAlign w:val="center"/>
          </w:tcPr>
          <w:p w14:paraId="7406B721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  <w:lang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bidi="ar-SA"/>
              </w:rPr>
              <w:t>银行账号</w:t>
            </w:r>
          </w:p>
        </w:tc>
        <w:tc>
          <w:tcPr>
            <w:tcW w:w="4570" w:type="dxa"/>
            <w:gridSpan w:val="2"/>
            <w:noWrap w:val="0"/>
            <w:vAlign w:val="center"/>
          </w:tcPr>
          <w:p w14:paraId="3722BC72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lang w:bidi="ar-SA"/>
              </w:rPr>
            </w:pPr>
          </w:p>
        </w:tc>
      </w:tr>
      <w:tr w14:paraId="44F2E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7F15D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  <w:lang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bidi="ar-SA"/>
              </w:rPr>
              <w:t>投标人盖章</w:t>
            </w:r>
          </w:p>
        </w:tc>
        <w:tc>
          <w:tcPr>
            <w:tcW w:w="49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6913B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-SA"/>
              </w:rPr>
              <w:t>　</w:t>
            </w:r>
          </w:p>
        </w:tc>
        <w:tc>
          <w:tcPr>
            <w:tcW w:w="35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581CE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  <w:lang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bidi="ar-SA"/>
              </w:rPr>
              <w:t>法定代表人或被授权人</w:t>
            </w:r>
          </w:p>
          <w:p w14:paraId="6A2E4F85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  <w:lang w:bidi="ar-SA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bidi="ar-SA"/>
              </w:rPr>
              <w:t>（签字或盖章）</w:t>
            </w:r>
          </w:p>
        </w:tc>
        <w:tc>
          <w:tcPr>
            <w:tcW w:w="45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522CF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-SA"/>
              </w:rPr>
              <w:t>　</w:t>
            </w:r>
          </w:p>
        </w:tc>
      </w:tr>
    </w:tbl>
    <w:p w14:paraId="7E61CADC">
      <w:pPr>
        <w:rPr>
          <w:rFonts w:hint="eastAsia" w:ascii="宋体" w:hAnsi="宋体" w:cs="宋体"/>
          <w:b/>
          <w:sz w:val="28"/>
          <w:lang w:bidi="ar-SA"/>
        </w:rPr>
      </w:pPr>
    </w:p>
    <w:p w14:paraId="3027E67C">
      <w:pPr>
        <w:rPr>
          <w:rFonts w:hint="eastAsia" w:ascii="宋体" w:hAnsi="宋体" w:cs="宋体"/>
          <w:b/>
          <w:szCs w:val="21"/>
          <w:lang w:bidi="ar-SA"/>
        </w:rPr>
      </w:pPr>
    </w:p>
    <w:p w14:paraId="6B3FBE90">
      <w:r>
        <w:rPr>
          <w:rFonts w:hint="eastAsia" w:ascii="宋体" w:hAnsi="宋体" w:cs="宋体"/>
          <w:b/>
          <w:szCs w:val="21"/>
          <w:lang w:bidi="ar-SA"/>
        </w:rPr>
        <w:t>注：本表用于投标登记，请投标人认真填写上述信息</w:t>
      </w:r>
    </w:p>
    <w:p w14:paraId="7B6A9691">
      <w:pPr>
        <w:spacing w:line="360" w:lineRule="exact"/>
        <w:ind w:firstLine="4760" w:firstLineChars="1700"/>
        <w:rPr>
          <w:rFonts w:hint="eastAsia" w:ascii="宋体" w:hAnsi="宋体" w:cs="宋体"/>
          <w:sz w:val="28"/>
          <w:lang w:bidi="ar-SA"/>
        </w:rPr>
        <w:sectPr>
          <w:footerReference r:id="rId5" w:type="default"/>
          <w:pgSz w:w="16838" w:h="11906" w:orient="landscape"/>
          <w:pgMar w:top="1134" w:right="1134" w:bottom="1134" w:left="1134" w:header="567" w:footer="737" w:gutter="0"/>
          <w:pgNumType w:fmt="decimal" w:start="7"/>
          <w:cols w:space="720" w:num="1"/>
          <w:docGrid w:linePitch="312" w:charSpace="0"/>
        </w:sectPr>
      </w:pPr>
    </w:p>
    <w:p w14:paraId="4A7790B7">
      <w:pPr>
        <w:pStyle w:val="4"/>
        <w:widowControl/>
        <w:spacing w:beforeAutospacing="0" w:afterAutospacing="0" w:line="336" w:lineRule="auto"/>
        <w:jc w:val="left"/>
        <w:rPr>
          <w:b/>
          <w:bCs/>
        </w:rPr>
      </w:pPr>
      <w:bookmarkStart w:id="0" w:name="_GoBack"/>
      <w:r>
        <w:rPr>
          <w:rFonts w:hint="eastAsia" w:ascii="宋体" w:hAnsi="宋体" w:eastAsia="Times New Roman" w:cs="宋体"/>
          <w:b/>
          <w:color w:val="000000"/>
          <w:kern w:val="2"/>
          <w:szCs w:val="22"/>
          <w:lang w:val="en-US" w:eastAsia="zh-CN"/>
        </w:rPr>
        <w:t>附件二</w:t>
      </w:r>
      <w:r>
        <w:rPr>
          <w:rFonts w:hint="eastAsia" w:eastAsia="宋体"/>
          <w:lang w:val="en-US" w:eastAsia="zh-CN"/>
        </w:rPr>
        <w:t>：</w:t>
      </w:r>
      <w:r>
        <w:rPr>
          <w:b/>
          <w:bCs/>
        </w:rPr>
        <w:t>资格承诺函</w:t>
      </w:r>
    </w:p>
    <w:bookmarkEnd w:id="0"/>
    <w:p w14:paraId="39AE5CED">
      <w:pPr>
        <w:pStyle w:val="4"/>
        <w:widowControl/>
        <w:spacing w:beforeAutospacing="0" w:afterAutospacing="0" w:line="336" w:lineRule="auto"/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highlight w:val="none"/>
        </w:rPr>
        <w:t>肇庆隆兆房地产开发有限公司</w:t>
      </w:r>
      <w:r>
        <w:rPr>
          <w:rFonts w:hint="eastAsia" w:ascii="宋体" w:hAnsi="宋体" w:eastAsia="宋体" w:cs="宋体"/>
          <w:color w:val="000000"/>
          <w:sz w:val="20"/>
          <w:szCs w:val="20"/>
        </w:rPr>
        <w:t>、广东建设工程监理有限公司：</w:t>
      </w:r>
    </w:p>
    <w:p w14:paraId="2A80CA9C">
      <w:pPr>
        <w:pStyle w:val="4"/>
        <w:widowControl/>
        <w:spacing w:beforeAutospacing="0" w:afterAutospacing="0" w:line="336" w:lineRule="auto"/>
        <w:ind w:firstLine="400"/>
      </w:pPr>
      <w:r>
        <w:rPr>
          <w:rFonts w:hint="eastAsia" w:ascii="宋体" w:hAnsi="宋体" w:eastAsia="宋体" w:cs="宋体"/>
          <w:color w:val="000000"/>
          <w:sz w:val="20"/>
          <w:szCs w:val="20"/>
        </w:rPr>
        <w:t>关于贵方</w:t>
      </w:r>
      <w:r>
        <w:rPr>
          <w:rFonts w:hint="eastAsia" w:ascii="宋体" w:hAnsi="宋体" w:eastAsia="宋体" w:cs="宋体"/>
          <w:color w:val="000000"/>
          <w:sz w:val="20"/>
          <w:szCs w:val="20"/>
          <w:u w:val="single"/>
        </w:rPr>
        <w:t xml:space="preserve">   </w:t>
      </w:r>
      <w:r>
        <w:rPr>
          <w:rFonts w:hint="eastAsia" w:ascii="宋体" w:hAnsi="宋体" w:eastAsia="宋体" w:cs="宋体"/>
          <w:color w:val="000000"/>
          <w:sz w:val="20"/>
          <w:szCs w:val="20"/>
        </w:rPr>
        <w:t>年</w:t>
      </w:r>
      <w:r>
        <w:rPr>
          <w:rFonts w:hint="eastAsia" w:ascii="宋体" w:hAnsi="宋体" w:eastAsia="宋体" w:cs="宋体"/>
          <w:color w:val="000000"/>
          <w:sz w:val="20"/>
          <w:szCs w:val="20"/>
          <w:u w:val="single"/>
        </w:rPr>
        <w:t xml:space="preserve">  </w:t>
      </w:r>
      <w:r>
        <w:rPr>
          <w:rFonts w:hint="eastAsia" w:ascii="宋体" w:hAnsi="宋体" w:eastAsia="宋体" w:cs="宋体"/>
          <w:color w:val="000000"/>
          <w:sz w:val="20"/>
          <w:szCs w:val="20"/>
        </w:rPr>
        <w:t>月</w:t>
      </w:r>
      <w:r>
        <w:rPr>
          <w:rFonts w:hint="eastAsia" w:ascii="宋体" w:hAnsi="宋体" w:eastAsia="宋体" w:cs="宋体"/>
          <w:color w:val="000000"/>
          <w:sz w:val="20"/>
          <w:szCs w:val="20"/>
          <w:u w:val="single"/>
        </w:rPr>
        <w:t xml:space="preserve">  </w:t>
      </w:r>
      <w:r>
        <w:rPr>
          <w:rFonts w:hint="eastAsia" w:ascii="宋体" w:hAnsi="宋体" w:eastAsia="宋体" w:cs="宋体"/>
          <w:color w:val="000000"/>
          <w:sz w:val="20"/>
          <w:szCs w:val="20"/>
        </w:rPr>
        <w:t>日发布关于“</w:t>
      </w:r>
      <w:r>
        <w:rPr>
          <w:rFonts w:hint="eastAsia" w:ascii="宋体" w:hAnsi="宋体" w:eastAsia="宋体" w:cs="宋体"/>
          <w:color w:val="000000"/>
          <w:sz w:val="20"/>
          <w:szCs w:val="20"/>
          <w:u w:val="single"/>
        </w:rPr>
        <w:t xml:space="preserve">       </w:t>
      </w:r>
      <w:r>
        <w:rPr>
          <w:rFonts w:hint="eastAsia" w:ascii="宋体" w:hAnsi="宋体" w:eastAsia="宋体" w:cs="宋体"/>
          <w:color w:val="000000"/>
          <w:sz w:val="20"/>
          <w:szCs w:val="20"/>
          <w:u w:val="single"/>
          <w:shd w:val="clear" w:color="auto" w:fill="FFFFFF"/>
        </w:rPr>
        <w:t xml:space="preserve">  </w:t>
      </w:r>
      <w:r>
        <w:rPr>
          <w:rFonts w:hint="eastAsia" w:ascii="宋体" w:hAnsi="宋体" w:eastAsia="宋体" w:cs="宋体"/>
          <w:color w:val="000000"/>
          <w:sz w:val="20"/>
          <w:szCs w:val="20"/>
        </w:rPr>
        <w:t>”（项目编号：</w:t>
      </w:r>
      <w:r>
        <w:rPr>
          <w:rFonts w:hint="eastAsia" w:ascii="宋体" w:hAnsi="宋体" w:eastAsia="宋体" w:cs="宋体"/>
          <w:color w:val="000000"/>
          <w:sz w:val="20"/>
          <w:szCs w:val="20"/>
          <w:u w:val="single"/>
        </w:rPr>
        <w:t xml:space="preserve">      </w:t>
      </w:r>
      <w:r>
        <w:rPr>
          <w:rFonts w:hint="eastAsia" w:ascii="宋体" w:hAnsi="宋体" w:eastAsia="宋体" w:cs="宋体"/>
          <w:color w:val="000000"/>
          <w:sz w:val="20"/>
          <w:szCs w:val="20"/>
        </w:rPr>
        <w:t>）的采购公告，我方愿意参加投标，并声明截至开标日：</w:t>
      </w:r>
    </w:p>
    <w:p w14:paraId="2842F915">
      <w:pPr>
        <w:pStyle w:val="4"/>
        <w:widowControl/>
        <w:spacing w:beforeAutospacing="0" w:afterAutospacing="0" w:line="336" w:lineRule="auto"/>
        <w:ind w:firstLine="400"/>
      </w:pPr>
      <w:r>
        <w:rPr>
          <w:rFonts w:hint="eastAsia" w:ascii="宋体" w:hAnsi="宋体" w:eastAsia="宋体" w:cs="宋体"/>
          <w:color w:val="000000"/>
          <w:sz w:val="20"/>
          <w:szCs w:val="20"/>
        </w:rPr>
        <w:t>1.我方具备《中华人民共和国政府采购法》第二十二条所规定的条件，并已清楚采购文件 的要求及有关文件规定。</w:t>
      </w:r>
    </w:p>
    <w:p w14:paraId="13670379">
      <w:pPr>
        <w:pStyle w:val="4"/>
        <w:widowControl/>
        <w:spacing w:beforeAutospacing="0" w:afterAutospacing="0" w:line="336" w:lineRule="auto"/>
        <w:ind w:firstLine="400"/>
      </w:pPr>
      <w:r>
        <w:rPr>
          <w:rFonts w:hint="eastAsia" w:ascii="宋体" w:hAnsi="宋体" w:eastAsia="宋体" w:cs="宋体"/>
          <w:color w:val="000000"/>
          <w:sz w:val="20"/>
          <w:szCs w:val="20"/>
        </w:rPr>
        <w:t>（一）具有独立承担民事责任的能力；</w:t>
      </w:r>
    </w:p>
    <w:p w14:paraId="296C7B58">
      <w:pPr>
        <w:pStyle w:val="4"/>
        <w:widowControl/>
        <w:spacing w:beforeAutospacing="0" w:afterAutospacing="0" w:line="336" w:lineRule="auto"/>
        <w:ind w:firstLine="400"/>
      </w:pPr>
      <w:r>
        <w:rPr>
          <w:rFonts w:hint="eastAsia" w:ascii="宋体" w:hAnsi="宋体" w:eastAsia="宋体" w:cs="宋体"/>
          <w:color w:val="000000"/>
          <w:sz w:val="20"/>
          <w:szCs w:val="20"/>
        </w:rPr>
        <w:t>（二）具有良好的商业信誉和健全的财务会计制度；</w:t>
      </w:r>
    </w:p>
    <w:p w14:paraId="4150A24D">
      <w:pPr>
        <w:pStyle w:val="4"/>
        <w:widowControl/>
        <w:spacing w:beforeAutospacing="0" w:afterAutospacing="0" w:line="336" w:lineRule="auto"/>
        <w:ind w:firstLine="400"/>
      </w:pPr>
      <w:r>
        <w:rPr>
          <w:rFonts w:hint="eastAsia" w:ascii="宋体" w:hAnsi="宋体" w:eastAsia="宋体" w:cs="宋体"/>
          <w:color w:val="000000"/>
          <w:sz w:val="20"/>
          <w:szCs w:val="20"/>
        </w:rPr>
        <w:t>（三）具有履行合同所必需的设备和专业技术能力；</w:t>
      </w:r>
    </w:p>
    <w:p w14:paraId="6693EDCA">
      <w:pPr>
        <w:pStyle w:val="4"/>
        <w:widowControl/>
        <w:spacing w:beforeAutospacing="0" w:afterAutospacing="0" w:line="336" w:lineRule="auto"/>
        <w:ind w:firstLine="400"/>
      </w:pPr>
      <w:r>
        <w:rPr>
          <w:rFonts w:hint="eastAsia" w:ascii="宋体" w:hAnsi="宋体" w:eastAsia="宋体" w:cs="宋体"/>
          <w:color w:val="000000"/>
          <w:sz w:val="20"/>
          <w:szCs w:val="20"/>
        </w:rPr>
        <w:t>（四）有依法缴纳税收和社会保障资金的良好记录；</w:t>
      </w:r>
    </w:p>
    <w:p w14:paraId="01FD3178">
      <w:pPr>
        <w:pStyle w:val="4"/>
        <w:widowControl/>
        <w:spacing w:beforeAutospacing="0" w:afterAutospacing="0" w:line="336" w:lineRule="auto"/>
        <w:ind w:firstLine="400"/>
      </w:pPr>
      <w:r>
        <w:rPr>
          <w:rFonts w:hint="eastAsia" w:ascii="宋体" w:hAnsi="宋体" w:eastAsia="宋体" w:cs="宋体"/>
          <w:color w:val="000000"/>
          <w:sz w:val="20"/>
          <w:szCs w:val="20"/>
        </w:rPr>
        <w:t>（五）参加政府采购活动前三年内，在经营活动中没有重大违法记录；（重大违法记录，是指</w:t>
      </w:r>
      <w:r>
        <w:rPr>
          <w:rFonts w:hint="eastAsia" w:ascii="宋体" w:hAnsi="宋体" w:eastAsia="宋体" w:cs="宋体"/>
          <w:color w:val="000000"/>
          <w:sz w:val="20"/>
          <w:szCs w:val="20"/>
          <w:lang w:eastAsia="zh-CN"/>
        </w:rPr>
        <w:t>投标人</w:t>
      </w:r>
      <w:r>
        <w:rPr>
          <w:rFonts w:hint="eastAsia" w:ascii="宋体" w:hAnsi="宋体" w:eastAsia="宋体" w:cs="宋体"/>
          <w:color w:val="000000"/>
          <w:sz w:val="20"/>
          <w:szCs w:val="20"/>
        </w:rPr>
        <w:t>因违法经营受到刑事处罚或者责令停产停业、吊销许可证或者执照、较大数额罚款等行政处罚。(根据财库〔2022〕3号文，“较大数额罚款”认定为200万元以上的罚款，法律、行政法规以及国务院有关部门明确规定相关领域“较大数额罚款”标准高于200万元的，从其规定)。）</w:t>
      </w:r>
    </w:p>
    <w:p w14:paraId="15A6B969">
      <w:pPr>
        <w:pStyle w:val="4"/>
        <w:widowControl/>
        <w:spacing w:beforeAutospacing="0" w:afterAutospacing="0" w:line="336" w:lineRule="auto"/>
        <w:ind w:firstLine="400"/>
      </w:pPr>
      <w:r>
        <w:rPr>
          <w:rFonts w:hint="eastAsia" w:ascii="宋体" w:hAnsi="宋体" w:eastAsia="宋体" w:cs="宋体"/>
          <w:color w:val="000000"/>
          <w:sz w:val="20"/>
          <w:szCs w:val="20"/>
        </w:rPr>
        <w:t>（六）法律、行政法规规定的其他条件（①单位负责人为同一人或者存在直接控股、管理关系的不同</w:t>
      </w:r>
      <w:r>
        <w:rPr>
          <w:rFonts w:hint="eastAsia" w:ascii="宋体" w:hAnsi="宋体" w:eastAsia="宋体" w:cs="宋体"/>
          <w:color w:val="000000"/>
          <w:sz w:val="20"/>
          <w:szCs w:val="20"/>
          <w:lang w:eastAsia="zh-CN"/>
        </w:rPr>
        <w:t>投标人</w:t>
      </w:r>
      <w:r>
        <w:rPr>
          <w:rFonts w:hint="eastAsia" w:ascii="宋体" w:hAnsi="宋体" w:eastAsia="宋体" w:cs="宋体"/>
          <w:color w:val="000000"/>
          <w:sz w:val="20"/>
          <w:szCs w:val="20"/>
        </w:rPr>
        <w:t>，不得同时参加本项目投标；②为本项目提供整体设计、规范编制或者项目管理、监理、检测等服务的</w:t>
      </w:r>
      <w:r>
        <w:rPr>
          <w:rFonts w:hint="eastAsia" w:ascii="宋体" w:hAnsi="宋体" w:eastAsia="宋体" w:cs="宋体"/>
          <w:color w:val="000000"/>
          <w:sz w:val="20"/>
          <w:szCs w:val="20"/>
          <w:lang w:eastAsia="zh-CN"/>
        </w:rPr>
        <w:t>投标人</w:t>
      </w:r>
      <w:r>
        <w:rPr>
          <w:rFonts w:hint="eastAsia" w:ascii="宋体" w:hAnsi="宋体" w:eastAsia="宋体" w:cs="宋体"/>
          <w:color w:val="000000"/>
          <w:sz w:val="20"/>
          <w:szCs w:val="20"/>
        </w:rPr>
        <w:t>，不得再参与本项目投标。）</w:t>
      </w:r>
    </w:p>
    <w:p w14:paraId="3D26B19C">
      <w:pPr>
        <w:pStyle w:val="4"/>
        <w:widowControl/>
        <w:spacing w:beforeAutospacing="0" w:afterAutospacing="0" w:line="336" w:lineRule="auto"/>
        <w:ind w:firstLine="400"/>
      </w:pPr>
      <w:r>
        <w:rPr>
          <w:rFonts w:hint="eastAsia" w:ascii="宋体" w:hAnsi="宋体" w:eastAsia="宋体" w:cs="宋体"/>
          <w:color w:val="000000"/>
          <w:sz w:val="20"/>
          <w:szCs w:val="20"/>
        </w:rPr>
        <w:t>本次招标采购活动中，如有违法、违规、弄虚作假行为，所造成的损失、不良后果及法律责任，一律由我方承担。</w:t>
      </w:r>
    </w:p>
    <w:p w14:paraId="1D3960B1">
      <w:pPr>
        <w:pStyle w:val="4"/>
        <w:widowControl/>
        <w:spacing w:beforeAutospacing="0" w:afterAutospacing="0" w:line="336" w:lineRule="auto"/>
        <w:ind w:firstLine="402"/>
      </w:pPr>
      <w:r>
        <w:rPr>
          <w:rFonts w:hint="eastAsia" w:ascii="宋体" w:hAnsi="宋体" w:eastAsia="宋体" w:cs="宋体"/>
          <w:b/>
          <w:bCs/>
          <w:color w:val="000000"/>
          <w:sz w:val="20"/>
          <w:szCs w:val="20"/>
        </w:rPr>
        <w:t>特此声明！</w:t>
      </w:r>
    </w:p>
    <w:p w14:paraId="6C230C8C">
      <w:pPr>
        <w:pStyle w:val="4"/>
        <w:widowControl/>
        <w:spacing w:beforeAutospacing="0" w:afterAutospacing="0" w:line="336" w:lineRule="auto"/>
        <w:ind w:firstLine="2566"/>
      </w:pPr>
      <w:r>
        <w:rPr>
          <w:rFonts w:hint="eastAsia" w:ascii="宋体" w:hAnsi="宋体" w:eastAsia="宋体" w:cs="宋体"/>
          <w:color w:val="000000"/>
          <w:sz w:val="20"/>
          <w:szCs w:val="20"/>
        </w:rPr>
        <w:t>投标人全称（盖公章）：</w:t>
      </w:r>
    </w:p>
    <w:p w14:paraId="39BEC2C4">
      <w:pPr>
        <w:pStyle w:val="4"/>
        <w:widowControl/>
        <w:spacing w:beforeAutospacing="0" w:afterAutospacing="0" w:line="336" w:lineRule="auto"/>
        <w:ind w:firstLine="2566"/>
      </w:pPr>
      <w:r>
        <w:rPr>
          <w:rFonts w:hint="eastAsia" w:ascii="宋体" w:hAnsi="宋体" w:eastAsia="宋体" w:cs="宋体"/>
          <w:color w:val="000000"/>
          <w:sz w:val="20"/>
          <w:szCs w:val="20"/>
        </w:rPr>
        <w:t>日    期：     年   月   日</w:t>
      </w:r>
    </w:p>
    <w:p w14:paraId="41E33E59">
      <w:pPr>
        <w:pStyle w:val="4"/>
        <w:widowControl/>
        <w:spacing w:beforeAutospacing="0" w:afterAutospacing="0" w:line="336" w:lineRule="auto"/>
      </w:pPr>
      <w:r>
        <w:t> </w:t>
      </w:r>
    </w:p>
    <w:p w14:paraId="6C039127">
      <w:pPr>
        <w:pStyle w:val="4"/>
        <w:widowControl/>
        <w:spacing w:beforeAutospacing="0" w:afterAutospacing="0" w:line="336" w:lineRule="auto"/>
      </w:pPr>
      <w:r>
        <w:rPr>
          <w:rFonts w:hint="eastAsia" w:ascii="宋体" w:hAnsi="宋体" w:eastAsia="宋体" w:cs="宋体"/>
          <w:color w:val="000000"/>
          <w:sz w:val="20"/>
          <w:szCs w:val="20"/>
        </w:rPr>
        <w:t>说明：1.本格式文件内容不得擅自删改。</w:t>
      </w:r>
    </w:p>
    <w:p w14:paraId="2390730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CC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697D3">
    <w:pPr>
      <w:pStyle w:val="3"/>
      <w:ind w:right="36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150" cy="1524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1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13076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2pt;width:4.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Jzwgi7QAAAAAgEAAA8AAAAAAAAAAQAgAAAAIgAAAGRycy9kb3ducmV2&#10;LnhtbFBLAQIUABQAAAAIAIdO4kDCxghDywEAAJYDAAAOAAAAAAAAAAEAIAAAAB8BAABkcnMvZTJv&#10;RG9jLnhtbFBLBQYAAAAABgAGAFkBAABc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113076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5C08B7"/>
    <w:rsid w:val="535C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kern w:val="2"/>
      <w:sz w:val="22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eastAsia="宋体"/>
      <w:color w:val="auto"/>
      <w:sz w:val="18"/>
      <w:szCs w:val="20"/>
    </w:rPr>
  </w:style>
  <w:style w:type="paragraph" w:styleId="4">
    <w:name w:val="Normal (Web)"/>
    <w:basedOn w:val="1"/>
    <w:uiPriority w:val="99"/>
    <w:pPr>
      <w:spacing w:before="100" w:beforeAutospacing="1" w:after="100" w:afterAutospacing="1" w:line="240" w:lineRule="auto"/>
    </w:pPr>
    <w:rPr>
      <w:rFonts w:ascii="宋体" w:hAnsi="宋体" w:eastAsia="宋体" w:cs="Times New Roman"/>
      <w:color w:val="auto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2026-10-20T03:09:00Z</dcterms:created>
  <dc:creator>广东建设招标代理</dc:creator>
  <cp:lastModifiedBy>广东建设招标代理</cp:lastModifiedBy>
  <dcterms:modified xsi:type="dcterms:W3CDTF">2026-10-20T03:10:45Z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3FFE7670FA64436BB21DB0337E8A9484_11</vt:lpwstr>
  </property>
  <property fmtid="{D5CDD505-2E9C-101B-9397-08002B2CF9AE}" pid="4" name="KSOTemplateDocerSaveRecord">
    <vt:lpwstr>eyJoZGlkIjoiYzQyOWNiODBiZDQ4M2E0MTQ0ZGQxZGViMzhlOWI1ODgiLCJ1c2VySWQiOiIxNTg4MzM1MDM5In0=</vt:lpwstr>
  </property>
</Properties>
</file>